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87E11" w14:textId="1685E13D" w:rsidR="002677F5" w:rsidRPr="002677F5" w:rsidRDefault="00442620" w:rsidP="002677F5">
      <w:pPr>
        <w:pStyle w:val="StyleTitleLeft005cm"/>
        <w:jc w:val="center"/>
        <w:rPr>
          <w:sz w:val="32"/>
          <w:szCs w:val="18"/>
        </w:rPr>
      </w:pPr>
      <w:proofErr w:type="gramStart"/>
      <w:r>
        <w:rPr>
          <w:sz w:val="32"/>
          <w:szCs w:val="18"/>
        </w:rPr>
        <w:t>11</w:t>
      </w:r>
      <w:r w:rsidRPr="00442620">
        <w:rPr>
          <w:sz w:val="32"/>
          <w:szCs w:val="18"/>
          <w:vertAlign w:val="superscript"/>
        </w:rPr>
        <w:t>th</w:t>
      </w:r>
      <w:proofErr w:type="gramEnd"/>
      <w:r>
        <w:rPr>
          <w:sz w:val="32"/>
          <w:szCs w:val="18"/>
        </w:rPr>
        <w:t xml:space="preserve"> </w:t>
      </w:r>
      <w:r w:rsidRPr="00442620">
        <w:rPr>
          <w:sz w:val="32"/>
          <w:szCs w:val="18"/>
        </w:rPr>
        <w:t>International Conference on Energy and City of the Future</w:t>
      </w:r>
      <w:r>
        <w:rPr>
          <w:sz w:val="32"/>
          <w:szCs w:val="18"/>
        </w:rPr>
        <w:t xml:space="preserve">, Les </w:t>
      </w:r>
      <w:proofErr w:type="spellStart"/>
      <w:r>
        <w:rPr>
          <w:sz w:val="32"/>
          <w:szCs w:val="18"/>
        </w:rPr>
        <w:t>Mureaux</w:t>
      </w:r>
      <w:proofErr w:type="spellEnd"/>
      <w:r>
        <w:rPr>
          <w:sz w:val="32"/>
          <w:szCs w:val="18"/>
        </w:rPr>
        <w:t xml:space="preserve">, France, 21-22 November 2024 </w:t>
      </w:r>
    </w:p>
    <w:p w14:paraId="73C92AE3" w14:textId="50E76754" w:rsidR="002677F5" w:rsidRPr="002677F5" w:rsidRDefault="00D71DB6" w:rsidP="002677F5">
      <w:pPr>
        <w:jc w:val="center"/>
        <w:rPr>
          <w:rFonts w:asciiTheme="majorBidi" w:hAnsiTheme="majorBidi" w:cstheme="majorBidi"/>
          <w:b/>
          <w:bCs/>
          <w:sz w:val="20"/>
          <w:szCs w:val="20"/>
          <w:lang w:val="en-US"/>
        </w:rPr>
      </w:pPr>
      <w:proofErr w:type="spellStart"/>
      <w:r>
        <w:rPr>
          <w:rFonts w:asciiTheme="majorBidi" w:hAnsiTheme="majorBidi" w:cstheme="majorBidi"/>
          <w:b/>
          <w:bCs/>
          <w:sz w:val="20"/>
          <w:szCs w:val="20"/>
          <w:lang w:val="en-US"/>
        </w:rPr>
        <w:t>Ikram</w:t>
      </w:r>
      <w:proofErr w:type="spellEnd"/>
      <w:r>
        <w:rPr>
          <w:rFonts w:asciiTheme="majorBidi" w:hAnsiTheme="majorBidi" w:cstheme="majorBidi"/>
          <w:b/>
          <w:bCs/>
          <w:sz w:val="20"/>
          <w:szCs w:val="20"/>
          <w:lang w:val="en-US"/>
        </w:rPr>
        <w:t xml:space="preserve"> DARCHERIF</w:t>
      </w:r>
      <w:r w:rsidR="006329CA">
        <w:rPr>
          <w:rFonts w:asciiTheme="majorBidi" w:hAnsiTheme="majorBidi" w:cstheme="majorBidi"/>
          <w:b/>
          <w:bCs/>
          <w:sz w:val="20"/>
          <w:szCs w:val="20"/>
          <w:lang w:val="en-US"/>
        </w:rPr>
        <w:t xml:space="preserve"> </w:t>
      </w:r>
      <w:r w:rsidRPr="00D71DB6">
        <w:rPr>
          <w:rFonts w:asciiTheme="majorBidi" w:hAnsiTheme="majorBidi" w:cstheme="majorBidi"/>
          <w:b/>
          <w:bCs/>
          <w:sz w:val="20"/>
          <w:szCs w:val="20"/>
          <w:vertAlign w:val="superscript"/>
          <w:lang w:val="en-US"/>
        </w:rPr>
        <w:t>1</w:t>
      </w:r>
      <w:r w:rsidR="002677F5" w:rsidRPr="002677F5">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Mohamed EL GANAOUI</w:t>
      </w:r>
      <w:r w:rsidR="006329CA">
        <w:rPr>
          <w:rFonts w:asciiTheme="majorBidi" w:hAnsiTheme="majorBidi" w:cstheme="majorBidi"/>
          <w:b/>
          <w:bCs/>
          <w:sz w:val="20"/>
          <w:szCs w:val="20"/>
          <w:lang w:val="en-US"/>
        </w:rPr>
        <w:t xml:space="preserve"> </w:t>
      </w:r>
      <w:r>
        <w:rPr>
          <w:rFonts w:asciiTheme="majorBidi" w:hAnsiTheme="majorBidi" w:cstheme="majorBidi"/>
          <w:b/>
          <w:bCs/>
          <w:sz w:val="20"/>
          <w:szCs w:val="20"/>
          <w:vertAlign w:val="superscript"/>
          <w:lang w:val="en-US"/>
        </w:rPr>
        <w:t>2</w:t>
      </w:r>
      <w:r>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Jean-Michel NUNZI</w:t>
      </w:r>
      <w:r w:rsidR="006329CA">
        <w:rPr>
          <w:rFonts w:asciiTheme="majorBidi" w:hAnsiTheme="majorBidi" w:cstheme="majorBidi"/>
          <w:b/>
          <w:bCs/>
          <w:sz w:val="20"/>
          <w:szCs w:val="20"/>
          <w:lang w:val="en-US"/>
        </w:rPr>
        <w:t xml:space="preserve"> </w:t>
      </w:r>
      <w:r>
        <w:rPr>
          <w:rFonts w:asciiTheme="majorBidi" w:hAnsiTheme="majorBidi" w:cstheme="majorBidi"/>
          <w:b/>
          <w:bCs/>
          <w:sz w:val="20"/>
          <w:szCs w:val="20"/>
          <w:vertAlign w:val="superscript"/>
          <w:lang w:val="en-US"/>
        </w:rPr>
        <w:t>3</w:t>
      </w:r>
      <w:r w:rsidRPr="00D71DB6">
        <w:rPr>
          <w:rFonts w:asciiTheme="majorBidi" w:hAnsiTheme="majorBidi" w:cstheme="majorBidi"/>
          <w:b/>
          <w:bCs/>
          <w:sz w:val="20"/>
          <w:szCs w:val="20"/>
          <w:vertAlign w:val="superscript"/>
          <w:lang w:val="en-US"/>
        </w:rPr>
        <w:t>,*</w:t>
      </w:r>
      <w:r>
        <w:rPr>
          <w:rFonts w:asciiTheme="majorBidi" w:hAnsiTheme="majorBidi" w:cstheme="majorBidi"/>
          <w:b/>
          <w:bCs/>
          <w:sz w:val="20"/>
          <w:szCs w:val="20"/>
          <w:lang w:val="en-US"/>
        </w:rPr>
        <w:t xml:space="preserve"> </w:t>
      </w:r>
      <w:r w:rsidR="00EF4B4C">
        <w:rPr>
          <w:rFonts w:asciiTheme="majorBidi" w:hAnsiTheme="majorBidi" w:cstheme="majorBidi"/>
          <w:b/>
          <w:bCs/>
          <w:sz w:val="20"/>
          <w:szCs w:val="20"/>
          <w:lang w:val="en-US"/>
        </w:rPr>
        <w:t>Rafik ABSI</w:t>
      </w:r>
      <w:r w:rsidR="006329CA">
        <w:rPr>
          <w:rFonts w:asciiTheme="majorBidi" w:hAnsiTheme="majorBidi" w:cstheme="majorBidi"/>
          <w:b/>
          <w:bCs/>
          <w:sz w:val="20"/>
          <w:szCs w:val="20"/>
          <w:lang w:val="en-US"/>
        </w:rPr>
        <w:t xml:space="preserve"> </w:t>
      </w:r>
      <w:r w:rsidR="00EF4B4C" w:rsidRPr="00D71DB6">
        <w:rPr>
          <w:rFonts w:asciiTheme="majorBidi" w:hAnsiTheme="majorBidi" w:cstheme="majorBidi"/>
          <w:b/>
          <w:bCs/>
          <w:sz w:val="20"/>
          <w:szCs w:val="20"/>
          <w:vertAlign w:val="superscript"/>
          <w:lang w:val="en-US"/>
        </w:rPr>
        <w:t>1</w:t>
      </w:r>
      <w:r w:rsidR="00EF4B4C">
        <w:rPr>
          <w:rFonts w:asciiTheme="majorBidi" w:hAnsiTheme="majorBidi" w:cstheme="majorBidi"/>
          <w:b/>
          <w:bCs/>
          <w:sz w:val="20"/>
          <w:szCs w:val="20"/>
          <w:lang w:val="en-US"/>
        </w:rPr>
        <w:t xml:space="preserve"> </w:t>
      </w:r>
    </w:p>
    <w:p w14:paraId="17C2CD78" w14:textId="40B70E43" w:rsidR="00D71DB6" w:rsidRDefault="00D71DB6" w:rsidP="002677F5">
      <w:pPr>
        <w:jc w:val="center"/>
        <w:rPr>
          <w:rFonts w:asciiTheme="majorBidi" w:hAnsiTheme="majorBidi" w:cstheme="majorBidi"/>
          <w:lang w:val="en-US"/>
        </w:rPr>
      </w:pPr>
      <w:proofErr w:type="gramStart"/>
      <w:r w:rsidRPr="00D71DB6">
        <w:rPr>
          <w:rFonts w:asciiTheme="majorBidi" w:hAnsiTheme="majorBidi" w:cstheme="majorBidi"/>
          <w:b/>
          <w:bCs/>
          <w:sz w:val="20"/>
          <w:szCs w:val="20"/>
          <w:vertAlign w:val="superscript"/>
          <w:lang w:val="en-US"/>
        </w:rPr>
        <w:t>1</w:t>
      </w:r>
      <w:proofErr w:type="gramEnd"/>
      <w:r>
        <w:rPr>
          <w:rFonts w:asciiTheme="majorBidi" w:hAnsiTheme="majorBidi" w:cstheme="majorBidi"/>
          <w:b/>
          <w:bCs/>
          <w:sz w:val="20"/>
          <w:szCs w:val="20"/>
          <w:vertAlign w:val="superscript"/>
          <w:lang w:val="en-US"/>
        </w:rPr>
        <w:t xml:space="preserve"> </w:t>
      </w:r>
      <w:r w:rsidRPr="00D71DB6">
        <w:rPr>
          <w:rFonts w:asciiTheme="majorBidi" w:hAnsiTheme="majorBidi" w:cstheme="majorBidi"/>
          <w:lang w:val="en-US"/>
        </w:rPr>
        <w:t>ECAM-EPMI</w:t>
      </w:r>
      <w:r w:rsidR="00AB2013">
        <w:rPr>
          <w:rFonts w:asciiTheme="majorBidi" w:hAnsiTheme="majorBidi" w:cstheme="majorBidi"/>
          <w:lang w:val="en-US"/>
        </w:rPr>
        <w:t>,</w:t>
      </w:r>
      <w:bookmarkStart w:id="0" w:name="_GoBack"/>
      <w:bookmarkEnd w:id="0"/>
      <w:r w:rsidRPr="00D71DB6">
        <w:rPr>
          <w:rFonts w:asciiTheme="majorBidi" w:hAnsiTheme="majorBidi" w:cstheme="majorBidi"/>
          <w:lang w:val="en-US"/>
        </w:rPr>
        <w:t xml:space="preserve"> </w:t>
      </w:r>
      <w:proofErr w:type="spellStart"/>
      <w:r w:rsidRPr="00D71DB6">
        <w:rPr>
          <w:rFonts w:asciiTheme="majorBidi" w:hAnsiTheme="majorBidi" w:cstheme="majorBidi"/>
          <w:lang w:val="en-US"/>
        </w:rPr>
        <w:t>Cergy-Pontoise</w:t>
      </w:r>
      <w:proofErr w:type="spellEnd"/>
      <w:r w:rsidRPr="00D71DB6">
        <w:rPr>
          <w:rFonts w:asciiTheme="majorBidi" w:hAnsiTheme="majorBidi" w:cstheme="majorBidi"/>
          <w:lang w:val="en-US"/>
        </w:rPr>
        <w:t xml:space="preserve">, France, </w:t>
      </w:r>
    </w:p>
    <w:p w14:paraId="605813F6" w14:textId="07CD7659" w:rsidR="00D71DB6" w:rsidRDefault="00D71DB6" w:rsidP="002677F5">
      <w:pPr>
        <w:jc w:val="center"/>
        <w:rPr>
          <w:rFonts w:asciiTheme="majorBidi" w:hAnsiTheme="majorBidi" w:cstheme="majorBidi"/>
          <w:lang w:val="en-US"/>
        </w:rPr>
      </w:pPr>
      <w:proofErr w:type="gramStart"/>
      <w:r>
        <w:rPr>
          <w:rFonts w:asciiTheme="majorBidi" w:hAnsiTheme="majorBidi" w:cstheme="majorBidi"/>
          <w:b/>
          <w:bCs/>
          <w:sz w:val="20"/>
          <w:szCs w:val="20"/>
          <w:vertAlign w:val="superscript"/>
          <w:lang w:val="en-US"/>
        </w:rPr>
        <w:t>2</w:t>
      </w:r>
      <w:proofErr w:type="gramEnd"/>
      <w:r>
        <w:rPr>
          <w:rFonts w:asciiTheme="majorBidi" w:hAnsiTheme="majorBidi" w:cstheme="majorBidi"/>
          <w:b/>
          <w:bCs/>
          <w:sz w:val="20"/>
          <w:szCs w:val="20"/>
          <w:vertAlign w:val="superscript"/>
          <w:lang w:val="en-US"/>
        </w:rPr>
        <w:t xml:space="preserve"> </w:t>
      </w:r>
      <w:r w:rsidRPr="00D71DB6">
        <w:rPr>
          <w:rFonts w:asciiTheme="majorBidi" w:hAnsiTheme="majorBidi" w:cstheme="majorBidi"/>
          <w:lang w:val="en-US"/>
        </w:rPr>
        <w:t>University of Lorraine</w:t>
      </w:r>
      <w:r>
        <w:rPr>
          <w:rFonts w:asciiTheme="majorBidi" w:hAnsiTheme="majorBidi" w:cstheme="majorBidi"/>
          <w:lang w:val="en-US"/>
        </w:rPr>
        <w:t>,</w:t>
      </w:r>
      <w:r w:rsidRPr="00D71DB6">
        <w:rPr>
          <w:rFonts w:asciiTheme="majorBidi" w:hAnsiTheme="majorBidi" w:cstheme="majorBidi"/>
          <w:lang w:val="en-US"/>
        </w:rPr>
        <w:t xml:space="preserve"> France </w:t>
      </w:r>
    </w:p>
    <w:p w14:paraId="3176078E" w14:textId="55D71E23" w:rsidR="00D71DB6" w:rsidRDefault="00D71DB6" w:rsidP="002677F5">
      <w:pPr>
        <w:jc w:val="center"/>
        <w:rPr>
          <w:rFonts w:asciiTheme="majorBidi" w:hAnsiTheme="majorBidi" w:cstheme="majorBidi"/>
          <w:lang w:val="en-US"/>
        </w:rPr>
      </w:pPr>
      <w:proofErr w:type="gramStart"/>
      <w:r>
        <w:rPr>
          <w:rFonts w:asciiTheme="majorBidi" w:hAnsiTheme="majorBidi" w:cstheme="majorBidi"/>
          <w:b/>
          <w:bCs/>
          <w:sz w:val="20"/>
          <w:szCs w:val="20"/>
          <w:vertAlign w:val="superscript"/>
          <w:lang w:val="en-US"/>
        </w:rPr>
        <w:t>3</w:t>
      </w:r>
      <w:proofErr w:type="gramEnd"/>
      <w:r>
        <w:rPr>
          <w:rFonts w:asciiTheme="majorBidi" w:hAnsiTheme="majorBidi" w:cstheme="majorBidi"/>
          <w:b/>
          <w:bCs/>
          <w:sz w:val="20"/>
          <w:szCs w:val="20"/>
          <w:vertAlign w:val="superscript"/>
          <w:lang w:val="en-US"/>
        </w:rPr>
        <w:t xml:space="preserve"> </w:t>
      </w:r>
      <w:r w:rsidRPr="00D71DB6">
        <w:rPr>
          <w:rFonts w:asciiTheme="majorBidi" w:hAnsiTheme="majorBidi" w:cstheme="majorBidi"/>
          <w:lang w:val="en-US"/>
        </w:rPr>
        <w:t>Queens University</w:t>
      </w:r>
      <w:r>
        <w:rPr>
          <w:rFonts w:asciiTheme="majorBidi" w:hAnsiTheme="majorBidi" w:cstheme="majorBidi"/>
          <w:lang w:val="en-US"/>
        </w:rPr>
        <w:t>,</w:t>
      </w:r>
      <w:r w:rsidRPr="00D71DB6">
        <w:rPr>
          <w:rFonts w:asciiTheme="majorBidi" w:hAnsiTheme="majorBidi" w:cstheme="majorBidi"/>
          <w:lang w:val="en-US"/>
        </w:rPr>
        <w:t xml:space="preserve"> Canada</w:t>
      </w:r>
      <w:r>
        <w:rPr>
          <w:rFonts w:asciiTheme="majorBidi" w:hAnsiTheme="majorBidi" w:cstheme="majorBidi"/>
          <w:lang w:val="en-US"/>
        </w:rPr>
        <w:t xml:space="preserve"> </w:t>
      </w:r>
    </w:p>
    <w:p w14:paraId="4C2DFC90" w14:textId="79B750F3" w:rsidR="005677C8" w:rsidRPr="002677F5" w:rsidRDefault="0050618F" w:rsidP="002677F5">
      <w:pPr>
        <w:jc w:val="center"/>
        <w:rPr>
          <w:rFonts w:asciiTheme="majorBidi" w:hAnsiTheme="majorBidi" w:cstheme="majorBidi"/>
          <w:lang w:val="en-US"/>
        </w:rPr>
      </w:pPr>
      <w:r>
        <w:rPr>
          <w:rFonts w:asciiTheme="majorBidi" w:hAnsiTheme="majorBidi" w:cstheme="majorBidi"/>
          <w:lang w:val="en-US"/>
        </w:rPr>
        <w:t>*</w:t>
      </w:r>
      <w:r w:rsidR="005677C8" w:rsidRPr="005677C8">
        <w:rPr>
          <w:rFonts w:asciiTheme="majorBidi" w:hAnsiTheme="majorBidi" w:cstheme="majorBidi"/>
          <w:lang w:val="en-US"/>
        </w:rPr>
        <w:t xml:space="preserve">Corresponding Author: </w:t>
      </w:r>
      <w:hyperlink r:id="rId4" w:history="1">
        <w:r w:rsidR="00D71DB6" w:rsidRPr="00A26984">
          <w:rPr>
            <w:rStyle w:val="Lienhypertexte"/>
            <w:rFonts w:asciiTheme="majorBidi" w:hAnsiTheme="majorBidi" w:cstheme="majorBidi"/>
            <w:lang w:val="en-US"/>
          </w:rPr>
          <w:t>nunzijm@queensu.ca</w:t>
        </w:r>
      </w:hyperlink>
      <w:r w:rsidR="00D71DB6">
        <w:rPr>
          <w:rFonts w:asciiTheme="majorBidi" w:hAnsiTheme="majorBidi" w:cstheme="majorBidi"/>
          <w:lang w:val="en-US"/>
        </w:rPr>
        <w:t xml:space="preserve"> </w:t>
      </w:r>
    </w:p>
    <w:p w14:paraId="09546483" w14:textId="77777777" w:rsidR="002677F5" w:rsidRPr="002677F5" w:rsidRDefault="002677F5" w:rsidP="002677F5">
      <w:pPr>
        <w:jc w:val="both"/>
        <w:rPr>
          <w:rFonts w:asciiTheme="majorBidi" w:hAnsiTheme="majorBidi" w:cstheme="majorBidi"/>
          <w:lang w:val="en-US"/>
        </w:rPr>
      </w:pPr>
    </w:p>
    <w:p w14:paraId="551AE66D" w14:textId="77777777" w:rsidR="00D71DB6" w:rsidRPr="00D71DB6" w:rsidRDefault="002677F5" w:rsidP="00D71DB6">
      <w:pPr>
        <w:jc w:val="both"/>
        <w:rPr>
          <w:rFonts w:asciiTheme="majorBidi" w:hAnsiTheme="majorBidi" w:cstheme="majorBidi"/>
          <w:lang w:val="en-US"/>
        </w:rPr>
      </w:pPr>
      <w:r w:rsidRPr="002677F5">
        <w:rPr>
          <w:rFonts w:asciiTheme="majorBidi" w:hAnsiTheme="majorBidi" w:cstheme="majorBidi"/>
          <w:b/>
          <w:bCs/>
          <w:lang w:val="en-US"/>
        </w:rPr>
        <w:t>Abstract.</w:t>
      </w:r>
      <w:r w:rsidRPr="002677F5">
        <w:rPr>
          <w:rFonts w:asciiTheme="majorBidi" w:hAnsiTheme="majorBidi" w:cstheme="majorBidi"/>
          <w:lang w:val="en-US"/>
        </w:rPr>
        <w:t xml:space="preserve"> </w:t>
      </w:r>
      <w:r w:rsidR="00D71DB6" w:rsidRPr="00D71DB6">
        <w:rPr>
          <w:rFonts w:asciiTheme="majorBidi" w:hAnsiTheme="majorBidi" w:cstheme="majorBidi"/>
          <w:lang w:val="en-US"/>
        </w:rPr>
        <w:t>The EVF Series « Energy and City of the Future » EVF’ was created by ECAM-EPMI (</w:t>
      </w:r>
      <w:proofErr w:type="spellStart"/>
      <w:r w:rsidR="00D71DB6" w:rsidRPr="00D71DB6">
        <w:rPr>
          <w:rFonts w:asciiTheme="majorBidi" w:hAnsiTheme="majorBidi" w:cstheme="majorBidi"/>
          <w:lang w:val="en-US"/>
        </w:rPr>
        <w:t>Cergy-Pontoise</w:t>
      </w:r>
      <w:proofErr w:type="spellEnd"/>
      <w:r w:rsidR="00D71DB6" w:rsidRPr="00D71DB6">
        <w:rPr>
          <w:rFonts w:asciiTheme="majorBidi" w:hAnsiTheme="majorBidi" w:cstheme="majorBidi"/>
          <w:lang w:val="en-US"/>
        </w:rPr>
        <w:t>, France), University of Lorraine (France) and Queens University (Canada).</w:t>
      </w:r>
    </w:p>
    <w:p w14:paraId="4CB929B0" w14:textId="10A9D4D2" w:rsidR="002677F5" w:rsidRDefault="00D71DB6" w:rsidP="00D71DB6">
      <w:pPr>
        <w:jc w:val="both"/>
        <w:rPr>
          <w:rFonts w:asciiTheme="majorBidi" w:hAnsiTheme="majorBidi" w:cstheme="majorBidi"/>
          <w:lang w:val="en-US"/>
        </w:rPr>
      </w:pPr>
      <w:r w:rsidRPr="00D71DB6">
        <w:rPr>
          <w:rFonts w:asciiTheme="majorBidi" w:hAnsiTheme="majorBidi" w:cstheme="majorBidi"/>
          <w:lang w:val="en-US"/>
        </w:rPr>
        <w:t xml:space="preserve">EVF conferences aim to bring together academic researchers, industrial, scientists and city political actors to exchange their experiences and research results about all aspects (historical, societal, environmental, conceptual, methodological, practices ...) dealing with the Energy and the City of the Future. The previous editions were organized in </w:t>
      </w:r>
      <w:proofErr w:type="spellStart"/>
      <w:r w:rsidRPr="00D71DB6">
        <w:rPr>
          <w:rFonts w:asciiTheme="majorBidi" w:hAnsiTheme="majorBidi" w:cstheme="majorBidi"/>
          <w:lang w:val="en-US"/>
        </w:rPr>
        <w:t>Cergy-Pontoise</w:t>
      </w:r>
      <w:proofErr w:type="spellEnd"/>
      <w:r w:rsidRPr="00D71DB6">
        <w:rPr>
          <w:rFonts w:asciiTheme="majorBidi" w:hAnsiTheme="majorBidi" w:cstheme="majorBidi"/>
          <w:lang w:val="en-US"/>
        </w:rPr>
        <w:t xml:space="preserve"> France (2014); </w:t>
      </w:r>
      <w:proofErr w:type="spellStart"/>
      <w:r w:rsidRPr="00D71DB6">
        <w:rPr>
          <w:rFonts w:asciiTheme="majorBidi" w:hAnsiTheme="majorBidi" w:cstheme="majorBidi"/>
          <w:lang w:val="en-US"/>
        </w:rPr>
        <w:t>Tetouan</w:t>
      </w:r>
      <w:proofErr w:type="spellEnd"/>
      <w:r w:rsidRPr="00D71DB6">
        <w:rPr>
          <w:rFonts w:asciiTheme="majorBidi" w:hAnsiTheme="majorBidi" w:cstheme="majorBidi"/>
          <w:lang w:val="en-US"/>
        </w:rPr>
        <w:t xml:space="preserve"> </w:t>
      </w:r>
      <w:proofErr w:type="spellStart"/>
      <w:r w:rsidRPr="00D71DB6">
        <w:rPr>
          <w:rFonts w:asciiTheme="majorBidi" w:hAnsiTheme="majorBidi" w:cstheme="majorBidi"/>
          <w:lang w:val="en-US"/>
        </w:rPr>
        <w:t>Morrocco</w:t>
      </w:r>
      <w:proofErr w:type="spellEnd"/>
      <w:r w:rsidRPr="00D71DB6">
        <w:rPr>
          <w:rFonts w:asciiTheme="majorBidi" w:hAnsiTheme="majorBidi" w:cstheme="majorBidi"/>
          <w:lang w:val="en-US"/>
        </w:rPr>
        <w:t xml:space="preserve"> (2015); Kingston Canada (2016); </w:t>
      </w:r>
      <w:proofErr w:type="spellStart"/>
      <w:r w:rsidRPr="00D71DB6">
        <w:rPr>
          <w:rFonts w:asciiTheme="majorBidi" w:hAnsiTheme="majorBidi" w:cstheme="majorBidi"/>
          <w:lang w:val="en-US"/>
        </w:rPr>
        <w:t>Longwy</w:t>
      </w:r>
      <w:proofErr w:type="spellEnd"/>
      <w:r w:rsidRPr="00D71DB6">
        <w:rPr>
          <w:rFonts w:asciiTheme="majorBidi" w:hAnsiTheme="majorBidi" w:cstheme="majorBidi"/>
          <w:lang w:val="en-US"/>
        </w:rPr>
        <w:t xml:space="preserve"> France (2017); </w:t>
      </w:r>
      <w:proofErr w:type="spellStart"/>
      <w:r w:rsidRPr="00D71DB6">
        <w:rPr>
          <w:rFonts w:asciiTheme="majorBidi" w:hAnsiTheme="majorBidi" w:cstheme="majorBidi"/>
          <w:lang w:val="en-US"/>
        </w:rPr>
        <w:t>Fès</w:t>
      </w:r>
      <w:proofErr w:type="spellEnd"/>
      <w:r w:rsidRPr="00D71DB6">
        <w:rPr>
          <w:rFonts w:asciiTheme="majorBidi" w:hAnsiTheme="majorBidi" w:cstheme="majorBidi"/>
          <w:lang w:val="en-US"/>
        </w:rPr>
        <w:t xml:space="preserve"> </w:t>
      </w:r>
      <w:proofErr w:type="spellStart"/>
      <w:r w:rsidRPr="00D71DB6">
        <w:rPr>
          <w:rFonts w:asciiTheme="majorBidi" w:hAnsiTheme="majorBidi" w:cstheme="majorBidi"/>
          <w:lang w:val="en-US"/>
        </w:rPr>
        <w:t>Morrocco</w:t>
      </w:r>
      <w:proofErr w:type="spellEnd"/>
      <w:r w:rsidRPr="00D71DB6">
        <w:rPr>
          <w:rFonts w:asciiTheme="majorBidi" w:hAnsiTheme="majorBidi" w:cstheme="majorBidi"/>
          <w:lang w:val="en-US"/>
        </w:rPr>
        <w:t xml:space="preserve"> (2018); Pune India (2019), Remote (2020), </w:t>
      </w:r>
      <w:proofErr w:type="spellStart"/>
      <w:r w:rsidRPr="00D71DB6">
        <w:rPr>
          <w:rFonts w:asciiTheme="majorBidi" w:hAnsiTheme="majorBidi" w:cstheme="majorBidi"/>
          <w:lang w:val="en-US"/>
        </w:rPr>
        <w:t>Cergy-Pontoise</w:t>
      </w:r>
      <w:proofErr w:type="spellEnd"/>
      <w:r w:rsidRPr="00D71DB6">
        <w:rPr>
          <w:rFonts w:asciiTheme="majorBidi" w:hAnsiTheme="majorBidi" w:cstheme="majorBidi"/>
          <w:lang w:val="en-US"/>
        </w:rPr>
        <w:t xml:space="preserve"> France (2021), El </w:t>
      </w:r>
      <w:proofErr w:type="spellStart"/>
      <w:r w:rsidRPr="00D71DB6">
        <w:rPr>
          <w:rFonts w:asciiTheme="majorBidi" w:hAnsiTheme="majorBidi" w:cstheme="majorBidi"/>
          <w:lang w:val="en-US"/>
        </w:rPr>
        <w:t>Jadida</w:t>
      </w:r>
      <w:proofErr w:type="spellEnd"/>
      <w:r w:rsidRPr="00D71DB6">
        <w:rPr>
          <w:rFonts w:asciiTheme="majorBidi" w:hAnsiTheme="majorBidi" w:cstheme="majorBidi"/>
          <w:lang w:val="en-US"/>
        </w:rPr>
        <w:t xml:space="preserve"> Morocco (2022), Nouakchott Mauritania (2023).</w:t>
      </w:r>
      <w:r>
        <w:rPr>
          <w:rFonts w:asciiTheme="majorBidi" w:hAnsiTheme="majorBidi" w:cstheme="majorBidi"/>
          <w:lang w:val="en-US"/>
        </w:rPr>
        <w:t xml:space="preserve"> </w:t>
      </w:r>
    </w:p>
    <w:p w14:paraId="5E563B27" w14:textId="5F889D66" w:rsidR="00D71DB6" w:rsidRPr="002677F5" w:rsidRDefault="00D71DB6" w:rsidP="00D71DB6">
      <w:pPr>
        <w:jc w:val="both"/>
        <w:rPr>
          <w:rFonts w:asciiTheme="majorBidi" w:hAnsiTheme="majorBidi" w:cstheme="majorBidi"/>
          <w:lang w:val="en-US"/>
        </w:rPr>
      </w:pPr>
      <w:r w:rsidRPr="00D71DB6">
        <w:rPr>
          <w:rFonts w:asciiTheme="majorBidi" w:hAnsiTheme="majorBidi" w:cstheme="majorBidi"/>
          <w:lang w:val="en-US"/>
        </w:rPr>
        <w:t xml:space="preserve">How could one not have the city of tomorrow in one's mind and in particular in this </w:t>
      </w:r>
      <w:proofErr w:type="gramStart"/>
      <w:r w:rsidRPr="00D71DB6">
        <w:rPr>
          <w:rFonts w:asciiTheme="majorBidi" w:hAnsiTheme="majorBidi" w:cstheme="majorBidi"/>
          <w:lang w:val="en-US"/>
        </w:rPr>
        <w:t>period which</w:t>
      </w:r>
      <w:proofErr w:type="gramEnd"/>
      <w:r w:rsidRPr="00D71DB6">
        <w:rPr>
          <w:rFonts w:asciiTheme="majorBidi" w:hAnsiTheme="majorBidi" w:cstheme="majorBidi"/>
          <w:lang w:val="en-US"/>
        </w:rPr>
        <w:t xml:space="preserve"> has faced several singular episodes.</w:t>
      </w:r>
      <w:r>
        <w:rPr>
          <w:rFonts w:asciiTheme="majorBidi" w:hAnsiTheme="majorBidi" w:cstheme="majorBidi"/>
          <w:lang w:val="en-US"/>
        </w:rPr>
        <w:t xml:space="preserve"> </w:t>
      </w:r>
      <w:r w:rsidRPr="00D71DB6">
        <w:rPr>
          <w:rFonts w:asciiTheme="majorBidi" w:hAnsiTheme="majorBidi" w:cstheme="majorBidi"/>
          <w:lang w:val="en-US"/>
        </w:rPr>
        <w:t xml:space="preserve">IPCC reports are bringing more and more new elements about the urgency of the climate </w:t>
      </w:r>
      <w:proofErr w:type="gramStart"/>
      <w:r w:rsidRPr="00D71DB6">
        <w:rPr>
          <w:rFonts w:asciiTheme="majorBidi" w:hAnsiTheme="majorBidi" w:cstheme="majorBidi"/>
          <w:lang w:val="en-US"/>
        </w:rPr>
        <w:t>situation which</w:t>
      </w:r>
      <w:proofErr w:type="gramEnd"/>
      <w:r w:rsidRPr="00D71DB6">
        <w:rPr>
          <w:rFonts w:asciiTheme="majorBidi" w:hAnsiTheme="majorBidi" w:cstheme="majorBidi"/>
          <w:lang w:val="en-US"/>
        </w:rPr>
        <w:t xml:space="preserve"> has become perceptible beyond scientific experience and its fine and evolving sensors. Animals with their sensitive sensors have already perceived certain changes in advance of </w:t>
      </w:r>
      <w:proofErr w:type="gramStart"/>
      <w:r w:rsidRPr="00D71DB6">
        <w:rPr>
          <w:rFonts w:asciiTheme="majorBidi" w:hAnsiTheme="majorBidi" w:cstheme="majorBidi"/>
          <w:lang w:val="en-US"/>
        </w:rPr>
        <w:t>mankind.</w:t>
      </w:r>
      <w:proofErr w:type="gramEnd"/>
      <w:r w:rsidRPr="00D71DB6">
        <w:rPr>
          <w:rFonts w:asciiTheme="majorBidi" w:hAnsiTheme="majorBidi" w:cstheme="majorBidi"/>
          <w:lang w:val="en-US"/>
        </w:rPr>
        <w:t xml:space="preserve"> Man is able today to perceive abnormal changes in a reduced life cycle, which underlines how close the danger has become.</w:t>
      </w:r>
      <w:r>
        <w:rPr>
          <w:rFonts w:asciiTheme="majorBidi" w:hAnsiTheme="majorBidi" w:cstheme="majorBidi"/>
          <w:lang w:val="en-US"/>
        </w:rPr>
        <w:t xml:space="preserve"> </w:t>
      </w:r>
      <w:r w:rsidRPr="00D71DB6">
        <w:rPr>
          <w:rFonts w:asciiTheme="majorBidi" w:hAnsiTheme="majorBidi" w:cstheme="majorBidi"/>
          <w:lang w:val="en-US"/>
        </w:rPr>
        <w:t xml:space="preserve">The other element being the </w:t>
      </w:r>
      <w:proofErr w:type="gramStart"/>
      <w:r w:rsidRPr="00D71DB6">
        <w:rPr>
          <w:rFonts w:asciiTheme="majorBidi" w:hAnsiTheme="majorBidi" w:cstheme="majorBidi"/>
          <w:lang w:val="en-US"/>
        </w:rPr>
        <w:t>pandemic which</w:t>
      </w:r>
      <w:proofErr w:type="gramEnd"/>
      <w:r w:rsidRPr="00D71DB6">
        <w:rPr>
          <w:rFonts w:asciiTheme="majorBidi" w:hAnsiTheme="majorBidi" w:cstheme="majorBidi"/>
          <w:lang w:val="en-US"/>
        </w:rPr>
        <w:t xml:space="preserve"> has affected the whole planet and is forcing ordinary citizens to think about the future of the Life “VIE” and the City “VILLE”. Reversed migrations from the city to the countryside, for example, </w:t>
      </w:r>
      <w:proofErr w:type="gramStart"/>
      <w:r w:rsidRPr="00D71DB6">
        <w:rPr>
          <w:rFonts w:asciiTheme="majorBidi" w:hAnsiTheme="majorBidi" w:cstheme="majorBidi"/>
          <w:lang w:val="en-US"/>
        </w:rPr>
        <w:t>have been observed</w:t>
      </w:r>
      <w:proofErr w:type="gramEnd"/>
      <w:r w:rsidRPr="00D71DB6">
        <w:rPr>
          <w:rFonts w:asciiTheme="majorBidi" w:hAnsiTheme="majorBidi" w:cstheme="majorBidi"/>
          <w:lang w:val="en-US"/>
        </w:rPr>
        <w:t xml:space="preserve"> following the progressive and repetitive confinements in different countries.</w:t>
      </w:r>
      <w:r>
        <w:rPr>
          <w:rFonts w:asciiTheme="majorBidi" w:hAnsiTheme="majorBidi" w:cstheme="majorBidi"/>
          <w:lang w:val="en-US"/>
        </w:rPr>
        <w:t xml:space="preserve"> </w:t>
      </w:r>
      <w:r w:rsidRPr="00D71DB6">
        <w:rPr>
          <w:rFonts w:asciiTheme="majorBidi" w:hAnsiTheme="majorBidi" w:cstheme="majorBidi"/>
          <w:lang w:val="en-US"/>
        </w:rPr>
        <w:t xml:space="preserve">In this context, the topic of the City of the future, already topical, </w:t>
      </w:r>
      <w:proofErr w:type="gramStart"/>
      <w:r w:rsidRPr="00D71DB6">
        <w:rPr>
          <w:rFonts w:asciiTheme="majorBidi" w:hAnsiTheme="majorBidi" w:cstheme="majorBidi"/>
          <w:lang w:val="en-US"/>
        </w:rPr>
        <w:t>has been legitimized</w:t>
      </w:r>
      <w:proofErr w:type="gramEnd"/>
      <w:r w:rsidRPr="00D71DB6">
        <w:rPr>
          <w:rFonts w:asciiTheme="majorBidi" w:hAnsiTheme="majorBidi" w:cstheme="majorBidi"/>
          <w:lang w:val="en-US"/>
        </w:rPr>
        <w:t xml:space="preserve"> by decision-makers as well as by modern-day thinkers. Previous editions have also allowed a serious scientific foundation in both French-speaking (France, Morocco editions) and English-speaking (Canada, India editions) countries</w:t>
      </w:r>
    </w:p>
    <w:p w14:paraId="79FB5013" w14:textId="7F5EFB1E" w:rsidR="00DC0055" w:rsidRPr="00493B86" w:rsidRDefault="002677F5" w:rsidP="00442620">
      <w:pPr>
        <w:jc w:val="both"/>
        <w:rPr>
          <w:rFonts w:asciiTheme="majorBidi" w:hAnsiTheme="majorBidi" w:cstheme="majorBidi"/>
          <w:sz w:val="20"/>
          <w:lang w:val="en-US"/>
        </w:rPr>
      </w:pPr>
      <w:r w:rsidRPr="00493B86">
        <w:rPr>
          <w:rFonts w:asciiTheme="majorBidi" w:hAnsiTheme="majorBidi" w:cstheme="majorBidi"/>
          <w:b/>
          <w:bCs/>
          <w:sz w:val="20"/>
          <w:lang w:val="en-US"/>
        </w:rPr>
        <w:t>Keywords:</w:t>
      </w:r>
      <w:r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TH1 - City and buildings of the future</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TH2 - Energy and management</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TH3 - Transport and mobility</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 xml:space="preserve">TH4 - Factories of the </w:t>
      </w:r>
      <w:r w:rsidR="00442620" w:rsidRPr="00493B86">
        <w:rPr>
          <w:rFonts w:asciiTheme="majorBidi" w:hAnsiTheme="majorBidi" w:cstheme="majorBidi"/>
          <w:sz w:val="20"/>
          <w:lang w:val="en-US"/>
        </w:rPr>
        <w:t xml:space="preserve">future, </w:t>
      </w:r>
      <w:r w:rsidR="00442620" w:rsidRPr="00493B86">
        <w:rPr>
          <w:rFonts w:asciiTheme="majorBidi" w:hAnsiTheme="majorBidi" w:cstheme="majorBidi"/>
          <w:sz w:val="20"/>
          <w:lang w:val="en-US"/>
        </w:rPr>
        <w:t>TH5 - Water management</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TH6 - Waste management</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TH7 - E-Health</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TH8 - Cultural infrastructures</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TH9 - Professions of the future and related training courses</w:t>
      </w:r>
      <w:r w:rsidR="00442620" w:rsidRPr="00493B86">
        <w:rPr>
          <w:rFonts w:asciiTheme="majorBidi" w:hAnsiTheme="majorBidi" w:cstheme="majorBidi"/>
          <w:sz w:val="20"/>
          <w:lang w:val="en-US"/>
        </w:rPr>
        <w:t xml:space="preserve">, </w:t>
      </w:r>
      <w:r w:rsidR="00442620" w:rsidRPr="00493B86">
        <w:rPr>
          <w:rFonts w:asciiTheme="majorBidi" w:hAnsiTheme="majorBidi" w:cstheme="majorBidi"/>
          <w:sz w:val="20"/>
          <w:lang w:val="en-US"/>
        </w:rPr>
        <w:t>TH10 - Concerns and serenity of citizens in the future</w:t>
      </w:r>
      <w:r w:rsidR="00442620" w:rsidRPr="00493B86">
        <w:rPr>
          <w:rFonts w:asciiTheme="majorBidi" w:hAnsiTheme="majorBidi" w:cstheme="majorBidi"/>
          <w:sz w:val="20"/>
          <w:lang w:val="en-US"/>
        </w:rPr>
        <w:t xml:space="preserve"> </w:t>
      </w:r>
    </w:p>
    <w:sectPr w:rsidR="00DC0055" w:rsidRPr="00493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F5"/>
    <w:rsid w:val="002677F5"/>
    <w:rsid w:val="002E1934"/>
    <w:rsid w:val="00442620"/>
    <w:rsid w:val="00493B86"/>
    <w:rsid w:val="0050618F"/>
    <w:rsid w:val="005677C8"/>
    <w:rsid w:val="006329CA"/>
    <w:rsid w:val="006737FB"/>
    <w:rsid w:val="00784E16"/>
    <w:rsid w:val="009A0DC4"/>
    <w:rsid w:val="00AB2013"/>
    <w:rsid w:val="00D71DB6"/>
    <w:rsid w:val="00DC0055"/>
    <w:rsid w:val="00EF4B4C"/>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A0D6"/>
  <w15:chartTrackingRefBased/>
  <w15:docId w15:val="{5C335CE1-A441-4323-BC08-41258EF6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67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7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77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77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77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77F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77F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77F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77F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7F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77F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77F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77F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77F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77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77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77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77F5"/>
    <w:rPr>
      <w:rFonts w:eastAsiaTheme="majorEastAsia" w:cstheme="majorBidi"/>
      <w:color w:val="272727" w:themeColor="text1" w:themeTint="D8"/>
    </w:rPr>
  </w:style>
  <w:style w:type="paragraph" w:styleId="Titre">
    <w:name w:val="Title"/>
    <w:basedOn w:val="Normal"/>
    <w:next w:val="Normal"/>
    <w:link w:val="TitreCar"/>
    <w:uiPriority w:val="10"/>
    <w:qFormat/>
    <w:rsid w:val="00267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77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77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77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77F5"/>
    <w:pPr>
      <w:spacing w:before="160"/>
      <w:jc w:val="center"/>
    </w:pPr>
    <w:rPr>
      <w:i/>
      <w:iCs/>
      <w:color w:val="404040" w:themeColor="text1" w:themeTint="BF"/>
    </w:rPr>
  </w:style>
  <w:style w:type="character" w:customStyle="1" w:styleId="CitationCar">
    <w:name w:val="Citation Car"/>
    <w:basedOn w:val="Policepardfaut"/>
    <w:link w:val="Citation"/>
    <w:uiPriority w:val="29"/>
    <w:rsid w:val="002677F5"/>
    <w:rPr>
      <w:i/>
      <w:iCs/>
      <w:color w:val="404040" w:themeColor="text1" w:themeTint="BF"/>
    </w:rPr>
  </w:style>
  <w:style w:type="paragraph" w:styleId="Paragraphedeliste">
    <w:name w:val="List Paragraph"/>
    <w:basedOn w:val="Normal"/>
    <w:uiPriority w:val="34"/>
    <w:qFormat/>
    <w:rsid w:val="002677F5"/>
    <w:pPr>
      <w:ind w:left="720"/>
      <w:contextualSpacing/>
    </w:pPr>
  </w:style>
  <w:style w:type="character" w:styleId="Emphaseintense">
    <w:name w:val="Intense Emphasis"/>
    <w:basedOn w:val="Policepardfaut"/>
    <w:uiPriority w:val="21"/>
    <w:qFormat/>
    <w:rsid w:val="002677F5"/>
    <w:rPr>
      <w:i/>
      <w:iCs/>
      <w:color w:val="0F4761" w:themeColor="accent1" w:themeShade="BF"/>
    </w:rPr>
  </w:style>
  <w:style w:type="paragraph" w:styleId="Citationintense">
    <w:name w:val="Intense Quote"/>
    <w:basedOn w:val="Normal"/>
    <w:next w:val="Normal"/>
    <w:link w:val="CitationintenseCar"/>
    <w:uiPriority w:val="30"/>
    <w:qFormat/>
    <w:rsid w:val="00267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77F5"/>
    <w:rPr>
      <w:i/>
      <w:iCs/>
      <w:color w:val="0F4761" w:themeColor="accent1" w:themeShade="BF"/>
    </w:rPr>
  </w:style>
  <w:style w:type="character" w:styleId="Rfrenceintense">
    <w:name w:val="Intense Reference"/>
    <w:basedOn w:val="Policepardfaut"/>
    <w:uiPriority w:val="32"/>
    <w:qFormat/>
    <w:rsid w:val="002677F5"/>
    <w:rPr>
      <w:b/>
      <w:bCs/>
      <w:smallCaps/>
      <w:color w:val="0F4761" w:themeColor="accent1" w:themeShade="BF"/>
      <w:spacing w:val="5"/>
    </w:rPr>
  </w:style>
  <w:style w:type="paragraph" w:customStyle="1" w:styleId="StyleTitleLeft005cm">
    <w:name w:val="Style Title + Left:  0.05 cm"/>
    <w:basedOn w:val="Titre"/>
    <w:rsid w:val="002677F5"/>
    <w:pPr>
      <w:spacing w:before="1588" w:after="567"/>
      <w:contextualSpacing w:val="0"/>
    </w:pPr>
    <w:rPr>
      <w:rFonts w:ascii="Times" w:eastAsia="Times New Roman" w:hAnsi="Times" w:cs="Times New Roman"/>
      <w:b/>
      <w:bCs/>
      <w:spacing w:val="0"/>
      <w:kern w:val="0"/>
      <w:sz w:val="34"/>
      <w:szCs w:val="20"/>
      <w:lang w:val="en-GB"/>
      <w14:ligatures w14:val="none"/>
    </w:rPr>
  </w:style>
  <w:style w:type="character" w:styleId="Lienhypertexte">
    <w:name w:val="Hyperlink"/>
    <w:basedOn w:val="Policepardfaut"/>
    <w:uiPriority w:val="99"/>
    <w:unhideWhenUsed/>
    <w:rsid w:val="00D71D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unzijm@queensu.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aouatif saad</dc:creator>
  <cp:keywords/>
  <dc:description/>
  <cp:lastModifiedBy>Rafik Absi</cp:lastModifiedBy>
  <cp:revision>11</cp:revision>
  <dcterms:created xsi:type="dcterms:W3CDTF">2024-09-30T21:57:00Z</dcterms:created>
  <dcterms:modified xsi:type="dcterms:W3CDTF">2024-10-08T10:28:00Z</dcterms:modified>
</cp:coreProperties>
</file>